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6245A" w:rsidRPr="00E41E6E" w:rsidRDefault="00F6245A" w:rsidP="00F6245A">
      <w:pPr>
        <w:widowControl/>
        <w:jc w:val="center"/>
        <w:rPr>
          <w:b/>
          <w:sz w:val="28"/>
          <w:szCs w:val="28"/>
          <w:lang w:eastAsia="ru-RU"/>
        </w:rPr>
      </w:pPr>
      <w:r w:rsidRPr="00E41E6E">
        <w:rPr>
          <w:rFonts w:cs="Calibri"/>
          <w:noProof/>
          <w:sz w:val="28"/>
          <w:szCs w:val="28"/>
          <w:lang w:eastAsia="ru-RU"/>
        </w:rPr>
        <w:drawing>
          <wp:inline distT="0" distB="0" distL="0" distR="0">
            <wp:extent cx="571500" cy="647700"/>
            <wp:effectExtent l="0" t="0" r="0" b="0"/>
            <wp:docPr id="4920214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45A" w:rsidRPr="00E41E6E" w:rsidRDefault="00F6245A" w:rsidP="00F6245A">
      <w:pPr>
        <w:widowControl/>
        <w:jc w:val="center"/>
        <w:rPr>
          <w:b/>
          <w:sz w:val="28"/>
          <w:szCs w:val="28"/>
          <w:lang w:eastAsia="ru-RU"/>
        </w:rPr>
      </w:pPr>
      <w:r w:rsidRPr="00E41E6E">
        <w:rPr>
          <w:b/>
          <w:sz w:val="28"/>
          <w:szCs w:val="28"/>
          <w:lang w:eastAsia="ru-RU"/>
        </w:rPr>
        <w:t xml:space="preserve">ОБЩЕРОССИЙСКИЙ ПРОФСОЮЗ ОБРАЗОВАНИЯ </w:t>
      </w:r>
    </w:p>
    <w:p w:rsidR="00F6245A" w:rsidRPr="00E41E6E" w:rsidRDefault="00F6245A" w:rsidP="00F6245A">
      <w:pPr>
        <w:widowControl/>
        <w:jc w:val="center"/>
        <w:rPr>
          <w:b/>
          <w:sz w:val="28"/>
          <w:szCs w:val="28"/>
          <w:lang w:eastAsia="ru-RU"/>
        </w:rPr>
      </w:pPr>
      <w:r w:rsidRPr="00E41E6E">
        <w:rPr>
          <w:b/>
          <w:sz w:val="28"/>
          <w:szCs w:val="28"/>
          <w:lang w:eastAsia="ru-RU"/>
        </w:rPr>
        <w:t xml:space="preserve">КУРСКАЯ ОБЛАСТНАЯ ОРГАНИЗАЦИЯ </w:t>
      </w:r>
    </w:p>
    <w:p w:rsidR="00F6245A" w:rsidRPr="00E41E6E" w:rsidRDefault="00F6245A" w:rsidP="00F6245A">
      <w:pPr>
        <w:keepNext/>
        <w:widowControl/>
        <w:jc w:val="center"/>
        <w:outlineLvl w:val="2"/>
        <w:rPr>
          <w:b/>
          <w:bCs/>
          <w:sz w:val="28"/>
          <w:szCs w:val="28"/>
          <w:lang w:eastAsia="ru-RU"/>
        </w:rPr>
      </w:pPr>
      <w:r w:rsidRPr="00E41E6E">
        <w:rPr>
          <w:b/>
          <w:bCs/>
          <w:sz w:val="28"/>
          <w:szCs w:val="28"/>
          <w:lang w:val="x-none" w:eastAsia="ru-RU"/>
        </w:rPr>
        <w:t>Курская городская организация</w:t>
      </w:r>
      <w:r w:rsidRPr="00E41E6E">
        <w:rPr>
          <w:b/>
          <w:bCs/>
          <w:sz w:val="28"/>
          <w:szCs w:val="28"/>
          <w:lang w:eastAsia="ru-RU"/>
        </w:rPr>
        <w:t xml:space="preserve"> </w:t>
      </w:r>
    </w:p>
    <w:p w:rsidR="00F6245A" w:rsidRPr="00E41E6E" w:rsidRDefault="00F6245A" w:rsidP="00F6245A">
      <w:pPr>
        <w:keepNext/>
        <w:widowControl/>
        <w:jc w:val="center"/>
        <w:outlineLvl w:val="2"/>
        <w:rPr>
          <w:bCs/>
          <w:sz w:val="28"/>
          <w:szCs w:val="28"/>
          <w:lang w:eastAsia="ru-RU"/>
        </w:rPr>
      </w:pPr>
      <w:r w:rsidRPr="00E41E6E">
        <w:rPr>
          <w:b/>
          <w:bCs/>
          <w:sz w:val="28"/>
          <w:szCs w:val="28"/>
          <w:lang w:eastAsia="ru-RU"/>
        </w:rPr>
        <w:t>ПРЕЗИДИУМ</w:t>
      </w:r>
    </w:p>
    <w:p w:rsidR="00F6245A" w:rsidRPr="00E41E6E" w:rsidRDefault="00F6245A" w:rsidP="00F6245A">
      <w:pPr>
        <w:widowControl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</w:t>
      </w:r>
      <w:r w:rsidRPr="00E41E6E">
        <w:rPr>
          <w:b/>
          <w:bCs/>
          <w:sz w:val="28"/>
          <w:szCs w:val="28"/>
          <w:lang w:eastAsia="ru-RU"/>
        </w:rPr>
        <w:t>ПОСТАНОВЛЕНИЕ</w:t>
      </w:r>
    </w:p>
    <w:tbl>
      <w:tblPr>
        <w:tblW w:w="9911" w:type="dxa"/>
        <w:tblInd w:w="868" w:type="dxa"/>
        <w:tblLayout w:type="fixed"/>
        <w:tblLook w:val="04A0" w:firstRow="1" w:lastRow="0" w:firstColumn="1" w:lastColumn="0" w:noHBand="0" w:noVBand="1"/>
      </w:tblPr>
      <w:tblGrid>
        <w:gridCol w:w="3812"/>
        <w:gridCol w:w="1886"/>
        <w:gridCol w:w="4213"/>
      </w:tblGrid>
      <w:tr w:rsidR="00F6245A" w:rsidRPr="00E41E6E" w:rsidTr="002A734A">
        <w:trPr>
          <w:trHeight w:hRule="exact" w:val="589"/>
        </w:trPr>
        <w:tc>
          <w:tcPr>
            <w:tcW w:w="3812" w:type="dxa"/>
            <w:tcBorders>
              <w:top w:val="double" w:sz="2" w:space="0" w:color="000000"/>
              <w:left w:val="nil"/>
              <w:bottom w:val="nil"/>
              <w:right w:val="nil"/>
            </w:tcBorders>
            <w:hideMark/>
          </w:tcPr>
          <w:p w:rsidR="00F6245A" w:rsidRPr="00E41E6E" w:rsidRDefault="00F6245A" w:rsidP="002C3C42">
            <w:pPr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E41E6E">
              <w:rPr>
                <w:sz w:val="28"/>
                <w:szCs w:val="28"/>
              </w:rPr>
              <w:t>«</w:t>
            </w:r>
            <w:r w:rsidR="00E84D43">
              <w:rPr>
                <w:sz w:val="28"/>
                <w:szCs w:val="28"/>
              </w:rPr>
              <w:t>12</w:t>
            </w:r>
            <w:r w:rsidRPr="00E41E6E">
              <w:rPr>
                <w:sz w:val="28"/>
                <w:szCs w:val="28"/>
              </w:rPr>
              <w:t xml:space="preserve">» </w:t>
            </w:r>
            <w:r w:rsidR="002A734A">
              <w:rPr>
                <w:sz w:val="28"/>
                <w:szCs w:val="28"/>
              </w:rPr>
              <w:t>ф</w:t>
            </w:r>
            <w:r w:rsidRPr="00E41E6E">
              <w:rPr>
                <w:sz w:val="28"/>
                <w:szCs w:val="28"/>
              </w:rPr>
              <w:t>евраля 2024 г.</w:t>
            </w:r>
          </w:p>
        </w:tc>
        <w:tc>
          <w:tcPr>
            <w:tcW w:w="1886" w:type="dxa"/>
            <w:tcBorders>
              <w:top w:val="double" w:sz="2" w:space="0" w:color="000000"/>
              <w:left w:val="nil"/>
              <w:bottom w:val="nil"/>
              <w:right w:val="nil"/>
            </w:tcBorders>
            <w:hideMark/>
          </w:tcPr>
          <w:p w:rsidR="00F6245A" w:rsidRPr="00E41E6E" w:rsidRDefault="00F6245A" w:rsidP="002C3C42">
            <w:pPr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E41E6E">
              <w:rPr>
                <w:sz w:val="28"/>
                <w:szCs w:val="28"/>
              </w:rPr>
              <w:t>г. Курск</w:t>
            </w:r>
          </w:p>
        </w:tc>
        <w:tc>
          <w:tcPr>
            <w:tcW w:w="4213" w:type="dxa"/>
            <w:tcBorders>
              <w:top w:val="double" w:sz="2" w:space="0" w:color="000000"/>
              <w:left w:val="nil"/>
              <w:bottom w:val="nil"/>
              <w:right w:val="nil"/>
            </w:tcBorders>
            <w:hideMark/>
          </w:tcPr>
          <w:p w:rsidR="00F6245A" w:rsidRPr="00E41E6E" w:rsidRDefault="00F6245A" w:rsidP="002C3C42">
            <w:pPr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E41E6E">
              <w:rPr>
                <w:sz w:val="28"/>
                <w:szCs w:val="28"/>
              </w:rPr>
              <w:t xml:space="preserve">                                       № </w:t>
            </w:r>
            <w:r w:rsidR="00E84D43">
              <w:rPr>
                <w:sz w:val="28"/>
                <w:szCs w:val="28"/>
              </w:rPr>
              <w:t>38</w:t>
            </w:r>
            <w:r w:rsidR="005A584B">
              <w:rPr>
                <w:sz w:val="28"/>
                <w:szCs w:val="28"/>
              </w:rPr>
              <w:t>-6</w:t>
            </w:r>
            <w:r w:rsidRPr="00E41E6E">
              <w:rPr>
                <w:sz w:val="28"/>
                <w:szCs w:val="28"/>
              </w:rPr>
              <w:t xml:space="preserve"> </w:t>
            </w:r>
          </w:p>
        </w:tc>
      </w:tr>
    </w:tbl>
    <w:p w:rsidR="008C6D1B" w:rsidRPr="00857D0B" w:rsidRDefault="00232B11" w:rsidP="00E84D43">
      <w:pPr>
        <w:pStyle w:val="a3"/>
        <w:spacing w:before="316"/>
        <w:rPr>
          <w:b/>
          <w:sz w:val="26"/>
          <w:szCs w:val="26"/>
          <w:u w:val="single"/>
        </w:rPr>
      </w:pPr>
      <w:r w:rsidRPr="00857D0B">
        <w:rPr>
          <w:b/>
          <w:sz w:val="26"/>
          <w:szCs w:val="26"/>
        </w:rPr>
        <w:t>О результатах региональной профсоюзной тематической проверки состояния</w:t>
      </w:r>
      <w:r w:rsidRPr="00857D0B">
        <w:rPr>
          <w:b/>
          <w:sz w:val="26"/>
          <w:szCs w:val="26"/>
          <w:lang w:eastAsia="ru-RU"/>
        </w:rPr>
        <w:t xml:space="preserve"> обучения по охране труда и проверки знаний требований охраны труда работников образовательных</w:t>
      </w:r>
      <w:r w:rsidRPr="00857D0B">
        <w:rPr>
          <w:b/>
          <w:sz w:val="26"/>
          <w:szCs w:val="26"/>
        </w:rPr>
        <w:t xml:space="preserve"> организаций</w:t>
      </w:r>
    </w:p>
    <w:p w:rsidR="00E84D43" w:rsidRPr="00857D0B" w:rsidRDefault="00E84D43" w:rsidP="00E84D43">
      <w:pPr>
        <w:suppressAutoHyphens/>
        <w:adjustRightInd w:val="0"/>
        <w:ind w:left="851" w:firstLine="589"/>
        <w:jc w:val="both"/>
        <w:rPr>
          <w:sz w:val="26"/>
          <w:szCs w:val="26"/>
        </w:rPr>
      </w:pPr>
    </w:p>
    <w:p w:rsidR="0017676B" w:rsidRPr="00857D0B" w:rsidRDefault="00337F96" w:rsidP="00E84D43">
      <w:pPr>
        <w:suppressAutoHyphens/>
        <w:adjustRightInd w:val="0"/>
        <w:ind w:left="851" w:firstLine="589"/>
        <w:jc w:val="both"/>
        <w:rPr>
          <w:rFonts w:eastAsia="Lucida Sans Unicode"/>
          <w:color w:val="000000"/>
          <w:kern w:val="2"/>
          <w:sz w:val="26"/>
          <w:szCs w:val="26"/>
          <w:lang w:eastAsia="ar-SA"/>
        </w:rPr>
      </w:pPr>
      <w:r w:rsidRPr="00857D0B">
        <w:rPr>
          <w:sz w:val="26"/>
          <w:szCs w:val="26"/>
        </w:rPr>
        <w:t>В</w:t>
      </w:r>
      <w:r w:rsidRPr="00857D0B">
        <w:rPr>
          <w:spacing w:val="49"/>
          <w:w w:val="150"/>
          <w:sz w:val="26"/>
          <w:szCs w:val="26"/>
        </w:rPr>
        <w:t xml:space="preserve"> </w:t>
      </w:r>
      <w:r w:rsidRPr="00857D0B">
        <w:rPr>
          <w:sz w:val="26"/>
          <w:szCs w:val="26"/>
        </w:rPr>
        <w:t>соответствии</w:t>
      </w:r>
      <w:r w:rsidRPr="00857D0B">
        <w:rPr>
          <w:spacing w:val="51"/>
          <w:w w:val="150"/>
          <w:sz w:val="26"/>
          <w:szCs w:val="26"/>
        </w:rPr>
        <w:t xml:space="preserve"> </w:t>
      </w:r>
      <w:r w:rsidRPr="00857D0B">
        <w:rPr>
          <w:sz w:val="26"/>
          <w:szCs w:val="26"/>
        </w:rPr>
        <w:t>с</w:t>
      </w:r>
      <w:r w:rsidRPr="00857D0B">
        <w:rPr>
          <w:spacing w:val="50"/>
          <w:w w:val="150"/>
          <w:sz w:val="26"/>
          <w:szCs w:val="26"/>
        </w:rPr>
        <w:t xml:space="preserve"> </w:t>
      </w:r>
      <w:r w:rsidRPr="00857D0B">
        <w:rPr>
          <w:sz w:val="26"/>
          <w:szCs w:val="26"/>
        </w:rPr>
        <w:t>постановлением</w:t>
      </w:r>
      <w:r w:rsidRPr="00857D0B">
        <w:rPr>
          <w:spacing w:val="55"/>
          <w:w w:val="150"/>
          <w:sz w:val="26"/>
          <w:szCs w:val="26"/>
        </w:rPr>
        <w:t xml:space="preserve"> </w:t>
      </w:r>
      <w:r w:rsidRPr="00857D0B">
        <w:rPr>
          <w:sz w:val="26"/>
          <w:szCs w:val="26"/>
        </w:rPr>
        <w:t>президиума</w:t>
      </w:r>
      <w:r w:rsidRPr="00857D0B">
        <w:rPr>
          <w:spacing w:val="50"/>
          <w:w w:val="150"/>
          <w:sz w:val="26"/>
          <w:szCs w:val="26"/>
        </w:rPr>
        <w:t xml:space="preserve"> </w:t>
      </w:r>
      <w:r w:rsidRPr="00857D0B">
        <w:rPr>
          <w:sz w:val="26"/>
          <w:szCs w:val="26"/>
        </w:rPr>
        <w:t>Курского</w:t>
      </w:r>
      <w:r w:rsidRPr="00857D0B">
        <w:rPr>
          <w:spacing w:val="49"/>
          <w:w w:val="150"/>
          <w:sz w:val="26"/>
          <w:szCs w:val="26"/>
        </w:rPr>
        <w:t xml:space="preserve"> </w:t>
      </w:r>
      <w:r w:rsidRPr="00857D0B">
        <w:rPr>
          <w:sz w:val="26"/>
          <w:szCs w:val="26"/>
        </w:rPr>
        <w:t>обкома</w:t>
      </w:r>
      <w:r w:rsidRPr="00857D0B">
        <w:rPr>
          <w:spacing w:val="53"/>
          <w:w w:val="150"/>
          <w:sz w:val="26"/>
          <w:szCs w:val="26"/>
        </w:rPr>
        <w:t xml:space="preserve"> </w:t>
      </w:r>
      <w:r w:rsidRPr="00857D0B">
        <w:rPr>
          <w:spacing w:val="-2"/>
          <w:sz w:val="26"/>
          <w:szCs w:val="26"/>
        </w:rPr>
        <w:t>Профсоюза</w:t>
      </w:r>
      <w:r w:rsidR="00193499" w:rsidRPr="00857D0B">
        <w:rPr>
          <w:sz w:val="26"/>
          <w:szCs w:val="26"/>
        </w:rPr>
        <w:t xml:space="preserve"> </w:t>
      </w:r>
      <w:r w:rsidRPr="00857D0B">
        <w:rPr>
          <w:sz w:val="26"/>
          <w:szCs w:val="26"/>
        </w:rPr>
        <w:t>№</w:t>
      </w:r>
      <w:r w:rsidRPr="00857D0B">
        <w:rPr>
          <w:spacing w:val="-18"/>
          <w:sz w:val="26"/>
          <w:szCs w:val="26"/>
        </w:rPr>
        <w:t xml:space="preserve"> </w:t>
      </w:r>
      <w:r w:rsidR="00D82597" w:rsidRPr="00857D0B">
        <w:rPr>
          <w:sz w:val="26"/>
          <w:szCs w:val="26"/>
        </w:rPr>
        <w:t>24-16</w:t>
      </w:r>
      <w:r w:rsidRPr="00857D0B">
        <w:rPr>
          <w:spacing w:val="-17"/>
          <w:sz w:val="26"/>
          <w:szCs w:val="26"/>
        </w:rPr>
        <w:t xml:space="preserve"> </w:t>
      </w:r>
      <w:r w:rsidRPr="00857D0B">
        <w:rPr>
          <w:sz w:val="26"/>
          <w:szCs w:val="26"/>
        </w:rPr>
        <w:t>от</w:t>
      </w:r>
      <w:r w:rsidRPr="00857D0B">
        <w:rPr>
          <w:spacing w:val="-18"/>
          <w:sz w:val="26"/>
          <w:szCs w:val="26"/>
        </w:rPr>
        <w:t xml:space="preserve"> </w:t>
      </w:r>
      <w:r w:rsidR="00D82597" w:rsidRPr="00857D0B">
        <w:rPr>
          <w:sz w:val="26"/>
          <w:szCs w:val="26"/>
        </w:rPr>
        <w:t>14 сентября</w:t>
      </w:r>
      <w:r w:rsidRPr="00857D0B">
        <w:rPr>
          <w:spacing w:val="-18"/>
          <w:sz w:val="26"/>
          <w:szCs w:val="26"/>
        </w:rPr>
        <w:t xml:space="preserve"> </w:t>
      </w:r>
      <w:r w:rsidR="00D82597" w:rsidRPr="00857D0B">
        <w:rPr>
          <w:sz w:val="26"/>
          <w:szCs w:val="26"/>
        </w:rPr>
        <w:t>2023</w:t>
      </w:r>
      <w:r w:rsidRPr="00857D0B">
        <w:rPr>
          <w:spacing w:val="-17"/>
          <w:sz w:val="26"/>
          <w:szCs w:val="26"/>
        </w:rPr>
        <w:t xml:space="preserve"> </w:t>
      </w:r>
      <w:r w:rsidRPr="00857D0B">
        <w:rPr>
          <w:sz w:val="26"/>
          <w:szCs w:val="26"/>
        </w:rPr>
        <w:t>г.,</w:t>
      </w:r>
      <w:r w:rsidR="008C6D1B" w:rsidRPr="00857D0B">
        <w:rPr>
          <w:rFonts w:eastAsia="Lucida Sans Unicode"/>
          <w:bCs/>
          <w:kern w:val="2"/>
          <w:sz w:val="26"/>
          <w:szCs w:val="26"/>
          <w:lang w:eastAsia="ar-SA"/>
        </w:rPr>
        <w:t xml:space="preserve"> </w:t>
      </w:r>
      <w:r w:rsidR="008C6D1B" w:rsidRPr="00857D0B">
        <w:rPr>
          <w:rFonts w:eastAsia="Lucida Sans Unicode"/>
          <w:spacing w:val="-11"/>
          <w:kern w:val="2"/>
          <w:sz w:val="26"/>
          <w:szCs w:val="26"/>
          <w:lang w:eastAsia="ar-SA"/>
        </w:rPr>
        <w:t xml:space="preserve">постановлением президиума Курского горкома Профсоюза </w:t>
      </w:r>
      <w:r w:rsidR="008C6D1B" w:rsidRPr="00857D0B">
        <w:rPr>
          <w:rFonts w:eastAsia="Lucida Sans Unicode"/>
          <w:kern w:val="2"/>
          <w:sz w:val="26"/>
          <w:szCs w:val="26"/>
          <w:lang w:eastAsia="ar-SA"/>
        </w:rPr>
        <w:t xml:space="preserve">от 01.11.2023 № 37 </w:t>
      </w:r>
      <w:r w:rsidR="0017676B" w:rsidRPr="00857D0B">
        <w:rPr>
          <w:rFonts w:eastAsia="Lucida Sans Unicode"/>
          <w:kern w:val="2"/>
          <w:sz w:val="26"/>
          <w:szCs w:val="26"/>
          <w:lang w:eastAsia="ar-SA"/>
        </w:rPr>
        <w:t xml:space="preserve">была проведена </w:t>
      </w:r>
      <w:r w:rsidR="0017676B" w:rsidRPr="00857D0B">
        <w:rPr>
          <w:color w:val="000000"/>
          <w:sz w:val="26"/>
          <w:szCs w:val="26"/>
          <w:lang w:eastAsia="ru-RU"/>
        </w:rPr>
        <w:t xml:space="preserve">региональная профсоюзная тематическую проверка по теме </w:t>
      </w:r>
      <w:r w:rsidR="0017676B" w:rsidRPr="00857D0B">
        <w:rPr>
          <w:bCs/>
          <w:color w:val="000000"/>
          <w:sz w:val="26"/>
          <w:szCs w:val="26"/>
          <w:lang w:eastAsia="ru-RU"/>
        </w:rPr>
        <w:t>«Состояние обучения по охране труда и проверки знания требований охраны труда работников в образовательных организациях Курской области»</w:t>
      </w:r>
      <w:r w:rsidR="0017676B" w:rsidRPr="00857D0B">
        <w:rPr>
          <w:color w:val="000000"/>
          <w:sz w:val="26"/>
          <w:szCs w:val="26"/>
          <w:lang w:eastAsia="ru-RU"/>
        </w:rPr>
        <w:t xml:space="preserve"> </w:t>
      </w:r>
      <w:r w:rsidR="0017676B" w:rsidRPr="00857D0B">
        <w:rPr>
          <w:bCs/>
          <w:color w:val="000000"/>
          <w:sz w:val="26"/>
          <w:szCs w:val="26"/>
          <w:lang w:eastAsia="ru-RU"/>
        </w:rPr>
        <w:t>(далее - РТП по охране труда)</w:t>
      </w:r>
      <w:r w:rsidR="0017676B" w:rsidRPr="00857D0B">
        <w:rPr>
          <w:rFonts w:eastAsia="Lucida Sans Unicode"/>
          <w:b/>
          <w:bCs/>
          <w:color w:val="000000"/>
          <w:kern w:val="2"/>
          <w:sz w:val="26"/>
          <w:szCs w:val="26"/>
          <w:lang w:eastAsia="ar-SA"/>
        </w:rPr>
        <w:t xml:space="preserve"> </w:t>
      </w:r>
      <w:r w:rsidR="0017676B"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>в</w:t>
      </w:r>
      <w:r w:rsidR="0017676B" w:rsidRPr="00857D0B">
        <w:rPr>
          <w:rFonts w:eastAsia="Lucida Sans Unicode"/>
          <w:b/>
          <w:bCs/>
          <w:color w:val="000000"/>
          <w:kern w:val="2"/>
          <w:sz w:val="26"/>
          <w:szCs w:val="26"/>
          <w:lang w:eastAsia="ar-SA"/>
        </w:rPr>
        <w:t xml:space="preserve"> </w:t>
      </w:r>
      <w:r w:rsidR="0017676B"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>образовательных организациях:</w:t>
      </w:r>
    </w:p>
    <w:p w:rsidR="0017676B" w:rsidRPr="00857D0B" w:rsidRDefault="0017676B" w:rsidP="00E84D43">
      <w:pPr>
        <w:suppressAutoHyphens/>
        <w:adjustRightInd w:val="0"/>
        <w:ind w:left="851" w:hanging="22"/>
        <w:jc w:val="both"/>
        <w:rPr>
          <w:color w:val="000000"/>
          <w:sz w:val="26"/>
          <w:szCs w:val="26"/>
          <w:lang w:eastAsia="ru-RU"/>
        </w:rPr>
      </w:pPr>
      <w:r w:rsidRPr="00857D0B">
        <w:rPr>
          <w:rFonts w:eastAsia="Lucida Sans Unicode"/>
          <w:b/>
          <w:bCs/>
          <w:color w:val="000000"/>
          <w:kern w:val="2"/>
          <w:sz w:val="26"/>
          <w:szCs w:val="26"/>
          <w:lang w:eastAsia="ar-SA"/>
        </w:rPr>
        <w:t>СОШ:</w:t>
      </w:r>
      <w:r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 xml:space="preserve"> №№ 5, 45,49, 52, 57, </w:t>
      </w:r>
      <w:r w:rsidRPr="00857D0B">
        <w:rPr>
          <w:rFonts w:eastAsia="Lucida Sans Unicode"/>
          <w:kern w:val="2"/>
          <w:sz w:val="26"/>
          <w:szCs w:val="26"/>
          <w:lang w:eastAsia="ar-SA"/>
        </w:rPr>
        <w:t>Курская школа для детей с ОВЗ, лицей – интернат № 1, Курская школа для детей с ОВЗ «Ступени»</w:t>
      </w:r>
      <w:r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>;</w:t>
      </w:r>
      <w:r w:rsidR="00E84D43"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 xml:space="preserve"> </w:t>
      </w:r>
      <w:r w:rsidRPr="00857D0B">
        <w:rPr>
          <w:rFonts w:eastAsia="Lucida Sans Unicode"/>
          <w:b/>
          <w:bCs/>
          <w:color w:val="000000"/>
          <w:kern w:val="2"/>
          <w:sz w:val="26"/>
          <w:szCs w:val="26"/>
          <w:lang w:eastAsia="ar-SA"/>
        </w:rPr>
        <w:t>ДОУ:</w:t>
      </w:r>
      <w:r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 xml:space="preserve"> №№ 54, 65, 82, 113, 120, 122, 135</w:t>
      </w:r>
      <w:r w:rsidR="00E84D43" w:rsidRPr="00857D0B">
        <w:rPr>
          <w:bCs/>
          <w:color w:val="000000"/>
          <w:sz w:val="26"/>
          <w:szCs w:val="26"/>
          <w:lang w:eastAsia="ru-RU"/>
        </w:rPr>
        <w:t xml:space="preserve"> (</w:t>
      </w:r>
      <w:r w:rsidR="000F1BE7"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>15 образовательных организаций</w:t>
      </w:r>
      <w:r w:rsidR="00E84D43"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>)</w:t>
      </w:r>
      <w:r w:rsidR="000F1BE7" w:rsidRPr="00857D0B">
        <w:rPr>
          <w:rFonts w:eastAsia="Lucida Sans Unicode"/>
          <w:color w:val="000000"/>
          <w:kern w:val="2"/>
          <w:sz w:val="26"/>
          <w:szCs w:val="26"/>
          <w:lang w:eastAsia="ar-SA"/>
        </w:rPr>
        <w:t xml:space="preserve">. </w:t>
      </w:r>
      <w:r w:rsidRPr="00857D0B">
        <w:rPr>
          <w:color w:val="000000"/>
          <w:sz w:val="26"/>
          <w:szCs w:val="26"/>
          <w:lang w:eastAsia="ru-RU"/>
        </w:rPr>
        <w:t xml:space="preserve"> </w:t>
      </w:r>
    </w:p>
    <w:p w:rsidR="0017676B" w:rsidRPr="00857D0B" w:rsidRDefault="0017676B" w:rsidP="00E84D43">
      <w:pPr>
        <w:widowControl/>
        <w:autoSpaceDE/>
        <w:autoSpaceDN/>
        <w:ind w:left="709" w:firstLine="709"/>
        <w:jc w:val="both"/>
        <w:rPr>
          <w:rFonts w:eastAsia="Lucida Sans Unicode"/>
          <w:kern w:val="2"/>
          <w:sz w:val="26"/>
          <w:szCs w:val="26"/>
          <w:lang w:eastAsia="ar-SA"/>
        </w:rPr>
      </w:pPr>
      <w:r w:rsidRPr="00857D0B">
        <w:rPr>
          <w:rFonts w:eastAsia="Calibri"/>
          <w:sz w:val="26"/>
          <w:szCs w:val="26"/>
          <w:lang w:eastAsia="zh-CN"/>
        </w:rPr>
        <w:t xml:space="preserve">Проверка была проведена </w:t>
      </w:r>
      <w:bookmarkStart w:id="0" w:name="_Hlk124507548"/>
      <w:bookmarkEnd w:id="0"/>
      <w:r w:rsidRPr="00857D0B">
        <w:rPr>
          <w:rFonts w:eastAsia="Calibri"/>
          <w:sz w:val="26"/>
          <w:szCs w:val="26"/>
          <w:lang w:eastAsia="zh-CN"/>
        </w:rPr>
        <w:t xml:space="preserve">комиссией с участием внештатных правовых инспекторов труда Профсоюза, профсоюзного актива </w:t>
      </w:r>
    </w:p>
    <w:p w:rsidR="00286A14" w:rsidRPr="00857D0B" w:rsidRDefault="00337F96" w:rsidP="00C24B0B">
      <w:pPr>
        <w:pStyle w:val="a3"/>
        <w:ind w:left="709" w:right="113" w:firstLine="709"/>
        <w:rPr>
          <w:sz w:val="26"/>
          <w:szCs w:val="26"/>
        </w:rPr>
      </w:pPr>
      <w:r w:rsidRPr="00857D0B">
        <w:rPr>
          <w:sz w:val="26"/>
          <w:szCs w:val="26"/>
        </w:rPr>
        <w:t xml:space="preserve">Основной </w:t>
      </w:r>
      <w:r w:rsidRPr="00857D0B">
        <w:rPr>
          <w:bCs/>
          <w:sz w:val="26"/>
          <w:szCs w:val="26"/>
        </w:rPr>
        <w:t xml:space="preserve">целью </w:t>
      </w:r>
      <w:r w:rsidRPr="00857D0B">
        <w:rPr>
          <w:sz w:val="26"/>
          <w:szCs w:val="26"/>
        </w:rPr>
        <w:t xml:space="preserve">проверки </w:t>
      </w:r>
      <w:r w:rsidR="003728ED" w:rsidRPr="00857D0B">
        <w:rPr>
          <w:sz w:val="26"/>
          <w:szCs w:val="26"/>
        </w:rPr>
        <w:t>было</w:t>
      </w:r>
      <w:r w:rsidRPr="00857D0B">
        <w:rPr>
          <w:sz w:val="26"/>
          <w:szCs w:val="26"/>
        </w:rPr>
        <w:t xml:space="preserve"> выявление состояния</w:t>
      </w:r>
      <w:r w:rsidR="00D82597" w:rsidRPr="00857D0B">
        <w:rPr>
          <w:sz w:val="26"/>
          <w:szCs w:val="26"/>
          <w:lang w:eastAsia="ru-RU"/>
        </w:rPr>
        <w:t xml:space="preserve"> обучения по охране труда и проверки знания требований охраны труда работников образовательных организаций</w:t>
      </w:r>
      <w:r w:rsidR="00D82597" w:rsidRPr="00857D0B">
        <w:rPr>
          <w:sz w:val="26"/>
          <w:szCs w:val="26"/>
        </w:rPr>
        <w:t>.</w:t>
      </w:r>
    </w:p>
    <w:p w:rsidR="00286A14" w:rsidRPr="00857D0B" w:rsidRDefault="00286A14" w:rsidP="00C24B0B">
      <w:pPr>
        <w:suppressAutoHyphens/>
        <w:ind w:left="720" w:firstLine="698"/>
        <w:contextualSpacing/>
        <w:jc w:val="both"/>
        <w:rPr>
          <w:sz w:val="26"/>
          <w:szCs w:val="26"/>
        </w:rPr>
      </w:pPr>
      <w:r w:rsidRPr="00857D0B">
        <w:rPr>
          <w:sz w:val="26"/>
          <w:szCs w:val="26"/>
        </w:rPr>
        <w:t xml:space="preserve">В проверенных организациях имеются все перечни профессий и должностей работников, которым необходимо пройти обучение по соответствующим программам. </w:t>
      </w:r>
      <w:r w:rsidR="00E84D43" w:rsidRPr="00857D0B">
        <w:rPr>
          <w:sz w:val="26"/>
          <w:szCs w:val="26"/>
        </w:rPr>
        <w:t>В</w:t>
      </w:r>
      <w:r w:rsidRPr="00857D0B">
        <w:rPr>
          <w:sz w:val="26"/>
          <w:szCs w:val="26"/>
        </w:rPr>
        <w:t xml:space="preserve"> большинстве организаций обучение осуществляется по</w:t>
      </w:r>
      <w:r w:rsidR="00D53E31" w:rsidRPr="00857D0B">
        <w:rPr>
          <w:sz w:val="26"/>
          <w:szCs w:val="26"/>
        </w:rPr>
        <w:t xml:space="preserve"> договорам с учебными центрами по мере</w:t>
      </w:r>
      <w:r w:rsidRPr="00857D0B">
        <w:rPr>
          <w:sz w:val="26"/>
          <w:szCs w:val="26"/>
        </w:rPr>
        <w:t xml:space="preserve"> выделения финансовых средств.</w:t>
      </w:r>
    </w:p>
    <w:p w:rsidR="00286A14" w:rsidRPr="00857D0B" w:rsidRDefault="00D53E31" w:rsidP="00C24B0B">
      <w:pPr>
        <w:suppressAutoHyphens/>
        <w:ind w:left="720" w:firstLine="698"/>
        <w:contextualSpacing/>
        <w:jc w:val="both"/>
        <w:rPr>
          <w:sz w:val="26"/>
          <w:szCs w:val="26"/>
        </w:rPr>
      </w:pPr>
      <w:r w:rsidRPr="00857D0B">
        <w:rPr>
          <w:color w:val="000000"/>
          <w:sz w:val="26"/>
          <w:szCs w:val="26"/>
        </w:rPr>
        <w:t>Практически все</w:t>
      </w:r>
      <w:r w:rsidR="00286A14" w:rsidRPr="00857D0B">
        <w:rPr>
          <w:color w:val="000000"/>
          <w:sz w:val="26"/>
          <w:szCs w:val="26"/>
        </w:rPr>
        <w:t xml:space="preserve"> </w:t>
      </w:r>
      <w:r w:rsidRPr="00857D0B">
        <w:rPr>
          <w:color w:val="000000"/>
          <w:sz w:val="26"/>
          <w:szCs w:val="26"/>
        </w:rPr>
        <w:t>организации, принявшие</w:t>
      </w:r>
      <w:r w:rsidR="00286A14" w:rsidRPr="00857D0B">
        <w:rPr>
          <w:color w:val="000000"/>
          <w:sz w:val="26"/>
          <w:szCs w:val="26"/>
        </w:rPr>
        <w:t xml:space="preserve"> решение обучать своих работников самостоятельно, разработали и утвердили часть программ по обучению треб</w:t>
      </w:r>
      <w:r w:rsidR="002118F2" w:rsidRPr="00857D0B">
        <w:rPr>
          <w:color w:val="000000"/>
          <w:sz w:val="26"/>
          <w:szCs w:val="26"/>
        </w:rPr>
        <w:t xml:space="preserve">ованиям охраны труда (программы </w:t>
      </w:r>
      <w:r w:rsidR="00286A14" w:rsidRPr="00857D0B">
        <w:rPr>
          <w:color w:val="000000"/>
          <w:sz w:val="26"/>
          <w:szCs w:val="26"/>
        </w:rPr>
        <w:t>А, Б, В). Во всех проверенных организациях проведено обучение по программам оказания помощи пострадавшим силами учебных центров.</w:t>
      </w:r>
    </w:p>
    <w:p w:rsidR="00286A14" w:rsidRPr="00857D0B" w:rsidRDefault="00286A14" w:rsidP="00C24B0B">
      <w:pPr>
        <w:ind w:left="720" w:firstLine="698"/>
        <w:jc w:val="both"/>
        <w:rPr>
          <w:color w:val="000000"/>
          <w:sz w:val="26"/>
          <w:szCs w:val="26"/>
        </w:rPr>
      </w:pPr>
      <w:r w:rsidRPr="00857D0B">
        <w:rPr>
          <w:color w:val="000000"/>
          <w:sz w:val="26"/>
          <w:szCs w:val="26"/>
        </w:rPr>
        <w:t>Обучение по программе применения и использования средств индивидуальной защиты (СИЗ) организовано через инструктажи на рабочем месте ответственными за проведение инструктажей, обученными в учебных центрах. В тех случаях, где применение и использование СИЗ требует практического применения, работники обучены в учебных центрах.</w:t>
      </w:r>
    </w:p>
    <w:p w:rsidR="00286A14" w:rsidRPr="00857D0B" w:rsidRDefault="00286A14" w:rsidP="00C24B0B">
      <w:pPr>
        <w:suppressAutoHyphens/>
        <w:ind w:left="720" w:firstLine="698"/>
        <w:contextualSpacing/>
        <w:jc w:val="both"/>
        <w:rPr>
          <w:color w:val="000000"/>
          <w:sz w:val="26"/>
          <w:szCs w:val="26"/>
        </w:rPr>
      </w:pPr>
      <w:r w:rsidRPr="00857D0B">
        <w:rPr>
          <w:color w:val="000000"/>
          <w:sz w:val="26"/>
          <w:szCs w:val="26"/>
        </w:rPr>
        <w:t>Протоколы и (или) удостоверения о прохождении обучения в проверенных организациях имеются, но пока не для всех работников из</w:t>
      </w:r>
      <w:r w:rsidR="00D53E31" w:rsidRPr="00857D0B">
        <w:rPr>
          <w:color w:val="000000"/>
          <w:sz w:val="26"/>
          <w:szCs w:val="26"/>
        </w:rPr>
        <w:t>-за нехватки</w:t>
      </w:r>
      <w:r w:rsidRPr="00857D0B">
        <w:rPr>
          <w:color w:val="000000"/>
          <w:sz w:val="26"/>
          <w:szCs w:val="26"/>
        </w:rPr>
        <w:t xml:space="preserve"> средств на обучение.</w:t>
      </w:r>
    </w:p>
    <w:p w:rsidR="00286A14" w:rsidRPr="00857D0B" w:rsidRDefault="00C24B0B" w:rsidP="00C24B0B">
      <w:pPr>
        <w:tabs>
          <w:tab w:val="left" w:pos="1418"/>
        </w:tabs>
        <w:ind w:left="709"/>
        <w:jc w:val="both"/>
        <w:rPr>
          <w:color w:val="000000"/>
          <w:sz w:val="26"/>
          <w:szCs w:val="26"/>
        </w:rPr>
      </w:pPr>
      <w:r w:rsidRPr="00857D0B">
        <w:rPr>
          <w:color w:val="000000"/>
          <w:sz w:val="26"/>
          <w:szCs w:val="26"/>
        </w:rPr>
        <w:tab/>
      </w:r>
      <w:r w:rsidR="00286A14" w:rsidRPr="00857D0B">
        <w:rPr>
          <w:color w:val="000000"/>
          <w:sz w:val="26"/>
          <w:szCs w:val="26"/>
        </w:rPr>
        <w:t xml:space="preserve">Приказы о проведении всех видов инструктажей и назначении </w:t>
      </w:r>
      <w:r w:rsidR="00286A14" w:rsidRPr="00857D0B">
        <w:rPr>
          <w:color w:val="000000"/>
          <w:sz w:val="26"/>
          <w:szCs w:val="26"/>
        </w:rPr>
        <w:lastRenderedPageBreak/>
        <w:t xml:space="preserve">ответственных издаются вовремя. Программы соответствуют трудовому законодательству РФ. Регистрация инструктажей традиционно производится в журналах. В образовательных учреждениях организована стажировка по охране труда, имеются распорядительные документы и программы обучения. </w:t>
      </w:r>
    </w:p>
    <w:p w:rsidR="008B7345" w:rsidRPr="00857D0B" w:rsidRDefault="00DA332A" w:rsidP="008B7345">
      <w:pPr>
        <w:tabs>
          <w:tab w:val="left" w:pos="1418"/>
        </w:tabs>
        <w:ind w:left="709"/>
        <w:jc w:val="both"/>
        <w:rPr>
          <w:color w:val="000000"/>
          <w:sz w:val="26"/>
          <w:szCs w:val="26"/>
        </w:rPr>
      </w:pPr>
      <w:r w:rsidRPr="00857D0B">
        <w:rPr>
          <w:color w:val="000000"/>
          <w:sz w:val="26"/>
          <w:szCs w:val="26"/>
        </w:rPr>
        <w:tab/>
      </w:r>
      <w:r w:rsidR="008B7345" w:rsidRPr="00857D0B">
        <w:rPr>
          <w:color w:val="000000"/>
          <w:sz w:val="26"/>
          <w:szCs w:val="26"/>
        </w:rPr>
        <w:t xml:space="preserve">Таким образом, в процессе проведения проверки в большинстве образовательных учреждений </w:t>
      </w:r>
      <w:r w:rsidR="006A3AEB" w:rsidRPr="00857D0B">
        <w:rPr>
          <w:color w:val="000000"/>
          <w:sz w:val="26"/>
          <w:szCs w:val="26"/>
        </w:rPr>
        <w:t xml:space="preserve">серьезных </w:t>
      </w:r>
      <w:r w:rsidR="008B7345" w:rsidRPr="00857D0B">
        <w:rPr>
          <w:color w:val="000000"/>
          <w:sz w:val="26"/>
          <w:szCs w:val="26"/>
        </w:rPr>
        <w:t>недостатков</w:t>
      </w:r>
      <w:r w:rsidR="00BD2D08" w:rsidRPr="00857D0B">
        <w:rPr>
          <w:color w:val="000000"/>
          <w:sz w:val="26"/>
          <w:szCs w:val="26"/>
        </w:rPr>
        <w:t xml:space="preserve"> и </w:t>
      </w:r>
      <w:r w:rsidR="008B7345" w:rsidRPr="00857D0B">
        <w:rPr>
          <w:color w:val="000000"/>
          <w:sz w:val="26"/>
          <w:szCs w:val="26"/>
        </w:rPr>
        <w:t>нарушен</w:t>
      </w:r>
      <w:r w:rsidR="00881A85" w:rsidRPr="00857D0B">
        <w:rPr>
          <w:color w:val="000000"/>
          <w:sz w:val="26"/>
          <w:szCs w:val="26"/>
        </w:rPr>
        <w:t>и</w:t>
      </w:r>
      <w:r w:rsidR="00BD2D08" w:rsidRPr="00857D0B">
        <w:rPr>
          <w:color w:val="000000"/>
          <w:sz w:val="26"/>
          <w:szCs w:val="26"/>
        </w:rPr>
        <w:t>й</w:t>
      </w:r>
      <w:r w:rsidR="00881A85" w:rsidRPr="00857D0B">
        <w:rPr>
          <w:color w:val="000000"/>
          <w:sz w:val="26"/>
          <w:szCs w:val="26"/>
        </w:rPr>
        <w:t xml:space="preserve"> норм действующего законодательства по охране труда не выявлено</w:t>
      </w:r>
      <w:r w:rsidR="008B7345" w:rsidRPr="00857D0B">
        <w:rPr>
          <w:color w:val="000000"/>
          <w:sz w:val="26"/>
          <w:szCs w:val="26"/>
        </w:rPr>
        <w:t xml:space="preserve">. </w:t>
      </w:r>
    </w:p>
    <w:p w:rsidR="00C12CB8" w:rsidRPr="00857D0B" w:rsidRDefault="006A3AEB" w:rsidP="00E84D43">
      <w:pPr>
        <w:tabs>
          <w:tab w:val="left" w:pos="1418"/>
        </w:tabs>
        <w:ind w:left="709"/>
        <w:jc w:val="both"/>
        <w:rPr>
          <w:sz w:val="26"/>
          <w:szCs w:val="26"/>
        </w:rPr>
      </w:pPr>
      <w:r w:rsidRPr="00857D0B">
        <w:rPr>
          <w:bCs/>
          <w:color w:val="000000"/>
          <w:sz w:val="26"/>
          <w:szCs w:val="26"/>
        </w:rPr>
        <w:tab/>
        <w:t>В ходе РТП по ОТ проанализированы</w:t>
      </w:r>
      <w:r w:rsidRPr="00857D0B">
        <w:rPr>
          <w:b/>
          <w:color w:val="000000"/>
          <w:sz w:val="26"/>
          <w:szCs w:val="26"/>
        </w:rPr>
        <w:t xml:space="preserve"> </w:t>
      </w:r>
      <w:r w:rsidRPr="00857D0B">
        <w:rPr>
          <w:color w:val="000000"/>
          <w:sz w:val="26"/>
          <w:szCs w:val="26"/>
        </w:rPr>
        <w:t>общее состояние обучения охране труда и проверки знания требований охраны труда работников образовательных организаций, выявлены сложности и проблемы при обучении охране труда в организации, даны конкретные рекомендации по совершенствованию и повышению эффективности проведения обучения и проверки знания требований по охране труда</w:t>
      </w:r>
      <w:r w:rsidR="00CF3ABD" w:rsidRPr="00857D0B">
        <w:rPr>
          <w:sz w:val="26"/>
          <w:szCs w:val="26"/>
        </w:rPr>
        <w:t xml:space="preserve">, </w:t>
      </w:r>
      <w:r w:rsidR="00E84D43" w:rsidRPr="00857D0B">
        <w:rPr>
          <w:sz w:val="26"/>
          <w:szCs w:val="26"/>
        </w:rPr>
        <w:t>по соблюдению</w:t>
      </w:r>
      <w:r w:rsidR="00273E4D" w:rsidRPr="00857D0B">
        <w:rPr>
          <w:sz w:val="26"/>
          <w:szCs w:val="26"/>
        </w:rPr>
        <w:t xml:space="preserve"> трудового законодательства в области охраны труда.</w:t>
      </w:r>
      <w:r w:rsidR="00CF3ABD" w:rsidRPr="00857D0B">
        <w:rPr>
          <w:sz w:val="26"/>
          <w:szCs w:val="26"/>
        </w:rPr>
        <w:t xml:space="preserve"> </w:t>
      </w:r>
    </w:p>
    <w:p w:rsidR="00C12CB8" w:rsidRPr="00857D0B" w:rsidRDefault="00C12CB8" w:rsidP="00C12CB8">
      <w:pPr>
        <w:widowControl/>
        <w:autoSpaceDE/>
        <w:autoSpaceDN/>
        <w:ind w:firstLine="708"/>
        <w:jc w:val="center"/>
        <w:rPr>
          <w:rFonts w:eastAsia="Calibri"/>
          <w:b/>
          <w:sz w:val="26"/>
          <w:szCs w:val="26"/>
        </w:rPr>
      </w:pPr>
      <w:r w:rsidRPr="00857D0B">
        <w:rPr>
          <w:rFonts w:eastAsia="Calibri"/>
          <w:b/>
          <w:sz w:val="26"/>
          <w:szCs w:val="26"/>
        </w:rPr>
        <w:t xml:space="preserve">Президиум </w:t>
      </w:r>
      <w:r w:rsidR="00E84D43" w:rsidRPr="00857D0B">
        <w:rPr>
          <w:rFonts w:eastAsia="Calibri"/>
          <w:b/>
          <w:sz w:val="26"/>
          <w:szCs w:val="26"/>
        </w:rPr>
        <w:t>Курской городской организации</w:t>
      </w:r>
      <w:r w:rsidRPr="00857D0B">
        <w:rPr>
          <w:rFonts w:eastAsia="Calibri"/>
          <w:b/>
          <w:sz w:val="26"/>
          <w:szCs w:val="26"/>
        </w:rPr>
        <w:t xml:space="preserve"> Профсоюза</w:t>
      </w:r>
    </w:p>
    <w:p w:rsidR="00C12CB8" w:rsidRPr="00857D0B" w:rsidRDefault="00C12CB8" w:rsidP="00C12CB8">
      <w:pPr>
        <w:widowControl/>
        <w:autoSpaceDE/>
        <w:autoSpaceDN/>
        <w:ind w:left="720"/>
        <w:contextualSpacing/>
        <w:jc w:val="center"/>
        <w:rPr>
          <w:rFonts w:eastAsia="Calibri"/>
          <w:b/>
          <w:sz w:val="26"/>
          <w:szCs w:val="26"/>
        </w:rPr>
      </w:pPr>
      <w:r w:rsidRPr="00857D0B">
        <w:rPr>
          <w:rFonts w:eastAsia="Calibri"/>
          <w:b/>
          <w:sz w:val="26"/>
          <w:szCs w:val="26"/>
        </w:rPr>
        <w:t>ПОСТАНОВЛЯЕТ:</w:t>
      </w:r>
    </w:p>
    <w:p w:rsidR="00C12CB8" w:rsidRPr="00857D0B" w:rsidRDefault="00C12CB8" w:rsidP="005B1237">
      <w:pPr>
        <w:widowControl/>
        <w:autoSpaceDE/>
        <w:autoSpaceDN/>
        <w:ind w:left="720" w:firstLine="720"/>
        <w:jc w:val="both"/>
        <w:rPr>
          <w:rFonts w:eastAsia="Calibri"/>
          <w:b/>
          <w:bCs/>
          <w:i/>
          <w:sz w:val="26"/>
          <w:szCs w:val="26"/>
        </w:rPr>
      </w:pPr>
      <w:r w:rsidRPr="00857D0B">
        <w:rPr>
          <w:rFonts w:eastAsia="Calibri"/>
          <w:sz w:val="26"/>
          <w:szCs w:val="26"/>
        </w:rPr>
        <w:t>1. Утвердить итоги региональной тематической проверки состояния</w:t>
      </w:r>
      <w:r w:rsidR="0033321D" w:rsidRPr="00857D0B">
        <w:rPr>
          <w:sz w:val="26"/>
          <w:szCs w:val="26"/>
        </w:rPr>
        <w:t xml:space="preserve"> </w:t>
      </w:r>
      <w:r w:rsidR="0033321D" w:rsidRPr="00857D0B">
        <w:rPr>
          <w:sz w:val="26"/>
          <w:szCs w:val="26"/>
          <w:lang w:eastAsia="ru-RU"/>
        </w:rPr>
        <w:t>обучения по охране труда и проверки знания требований охраны труда работников в образовательных</w:t>
      </w:r>
      <w:r w:rsidR="0033321D" w:rsidRPr="00857D0B">
        <w:rPr>
          <w:sz w:val="26"/>
          <w:szCs w:val="26"/>
        </w:rPr>
        <w:t xml:space="preserve"> организациях Курской области (</w:t>
      </w:r>
      <w:r w:rsidR="00E84D43" w:rsidRPr="00857D0B">
        <w:rPr>
          <w:bCs/>
          <w:color w:val="000000"/>
          <w:sz w:val="26"/>
          <w:szCs w:val="26"/>
          <w:lang w:eastAsia="ru-RU"/>
        </w:rPr>
        <w:t>РТП по охране труда</w:t>
      </w:r>
      <w:r w:rsidR="0033321D" w:rsidRPr="00857D0B">
        <w:rPr>
          <w:sz w:val="26"/>
          <w:szCs w:val="26"/>
        </w:rPr>
        <w:t>)</w:t>
      </w:r>
      <w:r w:rsidRPr="00857D0B">
        <w:rPr>
          <w:rFonts w:eastAsia="Calibri"/>
          <w:sz w:val="26"/>
          <w:szCs w:val="26"/>
        </w:rPr>
        <w:t>.</w:t>
      </w:r>
    </w:p>
    <w:p w:rsidR="00C12CB8" w:rsidRPr="00857D0B" w:rsidRDefault="00C12CB8" w:rsidP="005B1237">
      <w:pPr>
        <w:widowControl/>
        <w:autoSpaceDE/>
        <w:autoSpaceDN/>
        <w:ind w:left="720" w:firstLine="720"/>
        <w:jc w:val="both"/>
        <w:rPr>
          <w:rFonts w:eastAsia="Calibri"/>
          <w:sz w:val="26"/>
          <w:szCs w:val="26"/>
        </w:rPr>
      </w:pPr>
      <w:r w:rsidRPr="00857D0B">
        <w:rPr>
          <w:rFonts w:eastAsia="Calibri"/>
          <w:sz w:val="26"/>
          <w:szCs w:val="26"/>
        </w:rPr>
        <w:t>2. Горкому профсоюза, внештатным техническим инспекторам труда Курской городской организации Профсоюза, председателям ППО, уполномоченным по охране труда в рамках полномочий, определенных Положением о технической инспекции труда Профсоюза работников народного образования и науки РФ, и Положением об уполномоченном (доверенном) лице по охране труда профкома образовательной организации (утверждены Постановлением Исполкома Профсоюза от 10 июня 2019 г. №17-15):</w:t>
      </w:r>
    </w:p>
    <w:p w:rsidR="00C12CB8" w:rsidRPr="00857D0B" w:rsidRDefault="00C12CB8" w:rsidP="005B1237">
      <w:pPr>
        <w:widowControl/>
        <w:autoSpaceDE/>
        <w:autoSpaceDN/>
        <w:ind w:left="720" w:firstLine="720"/>
        <w:jc w:val="both"/>
        <w:rPr>
          <w:rFonts w:eastAsia="Calibri"/>
          <w:sz w:val="26"/>
          <w:szCs w:val="26"/>
        </w:rPr>
      </w:pPr>
      <w:r w:rsidRPr="00857D0B">
        <w:rPr>
          <w:rFonts w:eastAsia="Calibri"/>
          <w:sz w:val="26"/>
          <w:szCs w:val="26"/>
        </w:rPr>
        <w:t xml:space="preserve">- проанализировать результаты проверки и рассмотреть их на заседаниях профкомов, а также на совместных совещаниях руководителей образовательных организаций и председателей с целью разработки и принятия системных предупредительных мер по сохранению жизни и здоровья работников и обучающихся </w:t>
      </w:r>
      <w:r w:rsidRPr="00857D0B">
        <w:rPr>
          <w:rFonts w:eastAsia="Calibri"/>
          <w:color w:val="000000"/>
          <w:spacing w:val="-2"/>
          <w:sz w:val="26"/>
          <w:szCs w:val="26"/>
        </w:rPr>
        <w:t>в образовательных организациях</w:t>
      </w:r>
      <w:r w:rsidRPr="00857D0B">
        <w:rPr>
          <w:rFonts w:eastAsia="Calibri"/>
          <w:sz w:val="26"/>
          <w:szCs w:val="26"/>
        </w:rPr>
        <w:t xml:space="preserve">; </w:t>
      </w:r>
    </w:p>
    <w:p w:rsidR="00C12CB8" w:rsidRPr="00857D0B" w:rsidRDefault="00C12CB8" w:rsidP="005B1237">
      <w:pPr>
        <w:widowControl/>
        <w:autoSpaceDE/>
        <w:autoSpaceDN/>
        <w:ind w:left="720" w:firstLine="720"/>
        <w:jc w:val="both"/>
        <w:rPr>
          <w:rFonts w:eastAsia="Calibri"/>
          <w:spacing w:val="-2"/>
          <w:sz w:val="26"/>
          <w:szCs w:val="26"/>
        </w:rPr>
      </w:pPr>
      <w:r w:rsidRPr="00857D0B">
        <w:rPr>
          <w:rFonts w:eastAsia="Calibri"/>
          <w:sz w:val="26"/>
          <w:szCs w:val="26"/>
        </w:rPr>
        <w:t>- с учетом результатов проверки подготовить в адрес комитета образования города Курска, образовательных организаций предложения, направленные на улучшение охраны труда и здоровья работников и обучающихся;</w:t>
      </w:r>
      <w:r w:rsidRPr="00857D0B">
        <w:rPr>
          <w:rFonts w:eastAsia="Calibri"/>
          <w:spacing w:val="-2"/>
          <w:sz w:val="26"/>
          <w:szCs w:val="26"/>
        </w:rPr>
        <w:t xml:space="preserve"> </w:t>
      </w:r>
    </w:p>
    <w:p w:rsidR="00C12CB8" w:rsidRPr="00857D0B" w:rsidRDefault="00C12CB8" w:rsidP="005B1237">
      <w:pPr>
        <w:widowControl/>
        <w:autoSpaceDE/>
        <w:autoSpaceDN/>
        <w:ind w:left="720" w:firstLine="720"/>
        <w:jc w:val="both"/>
        <w:rPr>
          <w:rFonts w:eastAsia="Calibri"/>
          <w:sz w:val="26"/>
          <w:szCs w:val="26"/>
        </w:rPr>
      </w:pPr>
      <w:r w:rsidRPr="00857D0B">
        <w:rPr>
          <w:rFonts w:eastAsia="Calibri"/>
          <w:sz w:val="26"/>
          <w:szCs w:val="26"/>
        </w:rPr>
        <w:t xml:space="preserve">- продолжить осуществление контроля состояния оценки и управления профессиональными рисками в системе охраны труда образовательных организаций области, </w:t>
      </w:r>
      <w:r w:rsidR="005B1237" w:rsidRPr="00857D0B">
        <w:rPr>
          <w:sz w:val="26"/>
          <w:szCs w:val="26"/>
        </w:rPr>
        <w:t xml:space="preserve">не охваченных </w:t>
      </w:r>
      <w:r w:rsidR="00857D0B" w:rsidRPr="00857D0B">
        <w:rPr>
          <w:bCs/>
          <w:color w:val="000000"/>
          <w:sz w:val="26"/>
          <w:szCs w:val="26"/>
          <w:lang w:eastAsia="ru-RU"/>
        </w:rPr>
        <w:t>РТП по охране труда</w:t>
      </w:r>
      <w:r w:rsidR="005B1237" w:rsidRPr="00857D0B">
        <w:rPr>
          <w:sz w:val="26"/>
          <w:szCs w:val="26"/>
        </w:rPr>
        <w:t>, а также имеющих нарушения и проблемы в обучении по охране труда</w:t>
      </w:r>
      <w:r w:rsidRPr="00857D0B">
        <w:rPr>
          <w:rFonts w:eastAsia="Calibri"/>
          <w:sz w:val="26"/>
          <w:szCs w:val="26"/>
        </w:rPr>
        <w:t>;</w:t>
      </w:r>
    </w:p>
    <w:p w:rsidR="00C12CB8" w:rsidRPr="00857D0B" w:rsidRDefault="00C12CB8" w:rsidP="005B1237">
      <w:pPr>
        <w:widowControl/>
        <w:autoSpaceDE/>
        <w:autoSpaceDN/>
        <w:ind w:left="720" w:firstLine="720"/>
        <w:jc w:val="both"/>
        <w:rPr>
          <w:rFonts w:eastAsia="Calibri"/>
          <w:sz w:val="26"/>
          <w:szCs w:val="26"/>
        </w:rPr>
      </w:pPr>
      <w:r w:rsidRPr="00857D0B">
        <w:rPr>
          <w:rFonts w:eastAsia="Calibri"/>
          <w:sz w:val="26"/>
          <w:szCs w:val="26"/>
        </w:rPr>
        <w:t>- добиваться от работодателей исполнения в полном объеме представлений, выданных технической инспекцией труда городской организации;</w:t>
      </w:r>
    </w:p>
    <w:p w:rsidR="00857D0B" w:rsidRPr="00857D0B" w:rsidRDefault="00171886" w:rsidP="00857D0B">
      <w:pPr>
        <w:widowControl/>
        <w:autoSpaceDE/>
        <w:autoSpaceDN/>
        <w:ind w:left="709" w:firstLine="284"/>
        <w:jc w:val="both"/>
        <w:rPr>
          <w:rFonts w:eastAsia="Calibri"/>
          <w:bCs/>
          <w:sz w:val="26"/>
          <w:szCs w:val="26"/>
        </w:rPr>
      </w:pPr>
      <w:r w:rsidRPr="00857D0B">
        <w:rPr>
          <w:rFonts w:eastAsia="Calibri"/>
          <w:bCs/>
          <w:sz w:val="26"/>
          <w:szCs w:val="26"/>
        </w:rPr>
        <w:t xml:space="preserve">       </w:t>
      </w:r>
      <w:r w:rsidR="00857D0B" w:rsidRPr="00857D0B">
        <w:rPr>
          <w:rFonts w:eastAsia="Calibri"/>
          <w:bCs/>
          <w:sz w:val="26"/>
          <w:szCs w:val="26"/>
        </w:rPr>
        <w:t>3. Горкому профсоюза</w:t>
      </w:r>
      <w:r w:rsidR="00C12CB8" w:rsidRPr="00857D0B">
        <w:rPr>
          <w:rFonts w:eastAsia="Calibri"/>
          <w:bCs/>
          <w:sz w:val="26"/>
          <w:szCs w:val="26"/>
        </w:rPr>
        <w:t xml:space="preserve"> продолжить оказание методической и практической помощи профсоюзному активу, руководителям образовательных организаций по вопросам оценки и управления профессиональными рисками. </w:t>
      </w:r>
    </w:p>
    <w:p w:rsidR="005A584B" w:rsidRDefault="00857D0B" w:rsidP="00857D0B">
      <w:pPr>
        <w:widowControl/>
        <w:autoSpaceDE/>
        <w:autoSpaceDN/>
        <w:ind w:left="709" w:firstLine="284"/>
        <w:jc w:val="both"/>
        <w:rPr>
          <w:sz w:val="26"/>
          <w:szCs w:val="26"/>
        </w:rPr>
      </w:pPr>
      <w:r w:rsidRPr="00857D0B">
        <w:rPr>
          <w:sz w:val="26"/>
          <w:szCs w:val="26"/>
        </w:rPr>
        <w:t xml:space="preserve">4. Контроль за выполнением постановления возложить на председателя горкома </w:t>
      </w:r>
    </w:p>
    <w:p w:rsidR="00857D0B" w:rsidRDefault="00857D0B" w:rsidP="00857D0B">
      <w:pPr>
        <w:widowControl/>
        <w:autoSpaceDE/>
        <w:autoSpaceDN/>
        <w:ind w:left="709" w:firstLine="284"/>
        <w:jc w:val="both"/>
        <w:rPr>
          <w:sz w:val="26"/>
          <w:szCs w:val="26"/>
        </w:rPr>
      </w:pPr>
      <w:r w:rsidRPr="00857D0B">
        <w:rPr>
          <w:sz w:val="26"/>
          <w:szCs w:val="26"/>
        </w:rPr>
        <w:t>Профсоюза Боеву М.В.</w:t>
      </w:r>
    </w:p>
    <w:p w:rsidR="005A584B" w:rsidRDefault="005A584B" w:rsidP="00857D0B">
      <w:pPr>
        <w:shd w:val="clear" w:color="auto" w:fill="FFFFFF"/>
        <w:suppressAutoHyphens/>
        <w:ind w:firstLine="709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:rsidR="00857D0B" w:rsidRPr="00857D0B" w:rsidRDefault="00857D0B" w:rsidP="00857D0B">
      <w:pPr>
        <w:shd w:val="clear" w:color="auto" w:fill="FFFFFF"/>
        <w:suppressAutoHyphens/>
        <w:ind w:firstLine="709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57D0B">
        <w:rPr>
          <w:rFonts w:cs="Calibri"/>
          <w:sz w:val="26"/>
          <w:szCs w:val="26"/>
          <w:lang w:eastAsia="ar-SA"/>
        </w:rPr>
        <w:t>Председатель Курской городской</w:t>
      </w:r>
      <w:r>
        <w:rPr>
          <w:rFonts w:cs="Calibri"/>
          <w:sz w:val="26"/>
          <w:szCs w:val="26"/>
          <w:lang w:eastAsia="ar-SA"/>
        </w:rPr>
        <w:t xml:space="preserve"> </w:t>
      </w:r>
    </w:p>
    <w:p w:rsidR="00857D0B" w:rsidRPr="00857D0B" w:rsidRDefault="00857D0B" w:rsidP="00857D0B">
      <w:pPr>
        <w:shd w:val="clear" w:color="auto" w:fill="FFFFFF"/>
        <w:tabs>
          <w:tab w:val="left" w:pos="8222"/>
        </w:tabs>
        <w:suppressAutoHyphens/>
        <w:jc w:val="both"/>
        <w:textAlignment w:val="baseline"/>
        <w:rPr>
          <w:rFonts w:cs="Calibri"/>
          <w:sz w:val="26"/>
          <w:szCs w:val="26"/>
          <w:lang w:eastAsia="ar-SA"/>
        </w:rPr>
      </w:pPr>
      <w:r>
        <w:rPr>
          <w:rFonts w:cs="Calibri"/>
          <w:sz w:val="26"/>
          <w:szCs w:val="26"/>
          <w:lang w:eastAsia="ar-SA"/>
        </w:rPr>
        <w:t xml:space="preserve">           </w:t>
      </w:r>
      <w:r w:rsidRPr="00857D0B">
        <w:rPr>
          <w:rFonts w:cs="Calibri"/>
          <w:sz w:val="26"/>
          <w:szCs w:val="26"/>
          <w:lang w:eastAsia="ar-SA"/>
        </w:rPr>
        <w:t>организации Профсоюза</w:t>
      </w:r>
      <w:r w:rsidRPr="00857D0B">
        <w:rPr>
          <w:rFonts w:cs="Calibri"/>
          <w:sz w:val="26"/>
          <w:szCs w:val="26"/>
          <w:lang w:eastAsia="ar-SA"/>
        </w:rPr>
        <w:tab/>
        <w:t>М.В. Боева</w:t>
      </w:r>
    </w:p>
    <w:sectPr w:rsidR="00857D0B" w:rsidRPr="00857D0B" w:rsidSect="00E64D4B">
      <w:pgSz w:w="11910" w:h="16840"/>
      <w:pgMar w:top="641" w:right="1021" w:bottom="1701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11C7E"/>
    <w:multiLevelType w:val="hybridMultilevel"/>
    <w:tmpl w:val="B85C3BB2"/>
    <w:lvl w:ilvl="0" w:tplc="6FE4091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91D2DD7"/>
    <w:multiLevelType w:val="hybridMultilevel"/>
    <w:tmpl w:val="743CC2F0"/>
    <w:lvl w:ilvl="0" w:tplc="EBBC27E8">
      <w:start w:val="1"/>
      <w:numFmt w:val="decimal"/>
      <w:lvlText w:val="%1."/>
      <w:lvlJc w:val="left"/>
      <w:pPr>
        <w:ind w:left="1685" w:hanging="4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AED77E">
      <w:numFmt w:val="bullet"/>
      <w:lvlText w:val="-"/>
      <w:lvlJc w:val="left"/>
      <w:pPr>
        <w:ind w:left="812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37AB416">
      <w:numFmt w:val="bullet"/>
      <w:lvlText w:val="•"/>
      <w:lvlJc w:val="left"/>
      <w:pPr>
        <w:ind w:left="2769" w:hanging="219"/>
      </w:pPr>
      <w:rPr>
        <w:rFonts w:hint="default"/>
        <w:lang w:val="ru-RU" w:eastAsia="en-US" w:bidi="ar-SA"/>
      </w:rPr>
    </w:lvl>
    <w:lvl w:ilvl="3" w:tplc="623E81E8">
      <w:numFmt w:val="bullet"/>
      <w:lvlText w:val="•"/>
      <w:lvlJc w:val="left"/>
      <w:pPr>
        <w:ind w:left="3743" w:hanging="219"/>
      </w:pPr>
      <w:rPr>
        <w:rFonts w:hint="default"/>
        <w:lang w:val="ru-RU" w:eastAsia="en-US" w:bidi="ar-SA"/>
      </w:rPr>
    </w:lvl>
    <w:lvl w:ilvl="4" w:tplc="40B49C68">
      <w:numFmt w:val="bullet"/>
      <w:lvlText w:val="•"/>
      <w:lvlJc w:val="left"/>
      <w:pPr>
        <w:ind w:left="4718" w:hanging="219"/>
      </w:pPr>
      <w:rPr>
        <w:rFonts w:hint="default"/>
        <w:lang w:val="ru-RU" w:eastAsia="en-US" w:bidi="ar-SA"/>
      </w:rPr>
    </w:lvl>
    <w:lvl w:ilvl="5" w:tplc="CB147A2C">
      <w:numFmt w:val="bullet"/>
      <w:lvlText w:val="•"/>
      <w:lvlJc w:val="left"/>
      <w:pPr>
        <w:ind w:left="5693" w:hanging="219"/>
      </w:pPr>
      <w:rPr>
        <w:rFonts w:hint="default"/>
        <w:lang w:val="ru-RU" w:eastAsia="en-US" w:bidi="ar-SA"/>
      </w:rPr>
    </w:lvl>
    <w:lvl w:ilvl="6" w:tplc="6194C896">
      <w:numFmt w:val="bullet"/>
      <w:lvlText w:val="•"/>
      <w:lvlJc w:val="left"/>
      <w:pPr>
        <w:ind w:left="6667" w:hanging="219"/>
      </w:pPr>
      <w:rPr>
        <w:rFonts w:hint="default"/>
        <w:lang w:val="ru-RU" w:eastAsia="en-US" w:bidi="ar-SA"/>
      </w:rPr>
    </w:lvl>
    <w:lvl w:ilvl="7" w:tplc="97ECE038">
      <w:numFmt w:val="bullet"/>
      <w:lvlText w:val="•"/>
      <w:lvlJc w:val="left"/>
      <w:pPr>
        <w:ind w:left="7642" w:hanging="219"/>
      </w:pPr>
      <w:rPr>
        <w:rFonts w:hint="default"/>
        <w:lang w:val="ru-RU" w:eastAsia="en-US" w:bidi="ar-SA"/>
      </w:rPr>
    </w:lvl>
    <w:lvl w:ilvl="8" w:tplc="48A2CA12">
      <w:numFmt w:val="bullet"/>
      <w:lvlText w:val="•"/>
      <w:lvlJc w:val="left"/>
      <w:pPr>
        <w:ind w:left="8617" w:hanging="219"/>
      </w:pPr>
      <w:rPr>
        <w:rFonts w:hint="default"/>
        <w:lang w:val="ru-RU" w:eastAsia="en-US" w:bidi="ar-SA"/>
      </w:rPr>
    </w:lvl>
  </w:abstractNum>
  <w:abstractNum w:abstractNumId="2" w15:restartNumberingAfterBreak="0">
    <w:nsid w:val="64501559"/>
    <w:multiLevelType w:val="hybridMultilevel"/>
    <w:tmpl w:val="49C2EE1C"/>
    <w:lvl w:ilvl="0" w:tplc="37E4864C">
      <w:numFmt w:val="bullet"/>
      <w:lvlText w:val="-"/>
      <w:lvlJc w:val="left"/>
      <w:pPr>
        <w:ind w:left="81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923EAC">
      <w:numFmt w:val="bullet"/>
      <w:lvlText w:val="•"/>
      <w:lvlJc w:val="left"/>
      <w:pPr>
        <w:ind w:left="1794" w:hanging="317"/>
      </w:pPr>
      <w:rPr>
        <w:rFonts w:hint="default"/>
        <w:lang w:val="ru-RU" w:eastAsia="en-US" w:bidi="ar-SA"/>
      </w:rPr>
    </w:lvl>
    <w:lvl w:ilvl="2" w:tplc="BC1E62E0">
      <w:numFmt w:val="bullet"/>
      <w:lvlText w:val="•"/>
      <w:lvlJc w:val="left"/>
      <w:pPr>
        <w:ind w:left="2769" w:hanging="317"/>
      </w:pPr>
      <w:rPr>
        <w:rFonts w:hint="default"/>
        <w:lang w:val="ru-RU" w:eastAsia="en-US" w:bidi="ar-SA"/>
      </w:rPr>
    </w:lvl>
    <w:lvl w:ilvl="3" w:tplc="B2866968">
      <w:numFmt w:val="bullet"/>
      <w:lvlText w:val="•"/>
      <w:lvlJc w:val="left"/>
      <w:pPr>
        <w:ind w:left="3743" w:hanging="317"/>
      </w:pPr>
      <w:rPr>
        <w:rFonts w:hint="default"/>
        <w:lang w:val="ru-RU" w:eastAsia="en-US" w:bidi="ar-SA"/>
      </w:rPr>
    </w:lvl>
    <w:lvl w:ilvl="4" w:tplc="48402E12">
      <w:numFmt w:val="bullet"/>
      <w:lvlText w:val="•"/>
      <w:lvlJc w:val="left"/>
      <w:pPr>
        <w:ind w:left="4718" w:hanging="317"/>
      </w:pPr>
      <w:rPr>
        <w:rFonts w:hint="default"/>
        <w:lang w:val="ru-RU" w:eastAsia="en-US" w:bidi="ar-SA"/>
      </w:rPr>
    </w:lvl>
    <w:lvl w:ilvl="5" w:tplc="E428947C">
      <w:numFmt w:val="bullet"/>
      <w:lvlText w:val="•"/>
      <w:lvlJc w:val="left"/>
      <w:pPr>
        <w:ind w:left="5693" w:hanging="317"/>
      </w:pPr>
      <w:rPr>
        <w:rFonts w:hint="default"/>
        <w:lang w:val="ru-RU" w:eastAsia="en-US" w:bidi="ar-SA"/>
      </w:rPr>
    </w:lvl>
    <w:lvl w:ilvl="6" w:tplc="C3BA6A58">
      <w:numFmt w:val="bullet"/>
      <w:lvlText w:val="•"/>
      <w:lvlJc w:val="left"/>
      <w:pPr>
        <w:ind w:left="6667" w:hanging="317"/>
      </w:pPr>
      <w:rPr>
        <w:rFonts w:hint="default"/>
        <w:lang w:val="ru-RU" w:eastAsia="en-US" w:bidi="ar-SA"/>
      </w:rPr>
    </w:lvl>
    <w:lvl w:ilvl="7" w:tplc="1520D1CC">
      <w:numFmt w:val="bullet"/>
      <w:lvlText w:val="•"/>
      <w:lvlJc w:val="left"/>
      <w:pPr>
        <w:ind w:left="7642" w:hanging="317"/>
      </w:pPr>
      <w:rPr>
        <w:rFonts w:hint="default"/>
        <w:lang w:val="ru-RU" w:eastAsia="en-US" w:bidi="ar-SA"/>
      </w:rPr>
    </w:lvl>
    <w:lvl w:ilvl="8" w:tplc="144282BE">
      <w:numFmt w:val="bullet"/>
      <w:lvlText w:val="•"/>
      <w:lvlJc w:val="left"/>
      <w:pPr>
        <w:ind w:left="8617" w:hanging="317"/>
      </w:pPr>
      <w:rPr>
        <w:rFonts w:hint="default"/>
        <w:lang w:val="ru-RU" w:eastAsia="en-US" w:bidi="ar-SA"/>
      </w:rPr>
    </w:lvl>
  </w:abstractNum>
  <w:num w:numId="1" w16cid:durableId="1423725144">
    <w:abstractNumId w:val="1"/>
  </w:num>
  <w:num w:numId="2" w16cid:durableId="2047872939">
    <w:abstractNumId w:val="2"/>
  </w:num>
  <w:num w:numId="3" w16cid:durableId="1635326084">
    <w:abstractNumId w:val="0"/>
  </w:num>
  <w:num w:numId="4" w16cid:durableId="96366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808"/>
    <w:rsid w:val="000029D8"/>
    <w:rsid w:val="00012400"/>
    <w:rsid w:val="00062C84"/>
    <w:rsid w:val="00074BFA"/>
    <w:rsid w:val="000F03E7"/>
    <w:rsid w:val="000F1BE7"/>
    <w:rsid w:val="00132AF1"/>
    <w:rsid w:val="00147ACE"/>
    <w:rsid w:val="00171886"/>
    <w:rsid w:val="0017676B"/>
    <w:rsid w:val="00193499"/>
    <w:rsid w:val="001D0235"/>
    <w:rsid w:val="002118F2"/>
    <w:rsid w:val="00232B11"/>
    <w:rsid w:val="002674FF"/>
    <w:rsid w:val="00273E4D"/>
    <w:rsid w:val="00286A14"/>
    <w:rsid w:val="002973A8"/>
    <w:rsid w:val="002A734A"/>
    <w:rsid w:val="002F75FA"/>
    <w:rsid w:val="00315BE7"/>
    <w:rsid w:val="003323BE"/>
    <w:rsid w:val="0033321D"/>
    <w:rsid w:val="00337F96"/>
    <w:rsid w:val="003728ED"/>
    <w:rsid w:val="003E0AC4"/>
    <w:rsid w:val="004124FF"/>
    <w:rsid w:val="004D6323"/>
    <w:rsid w:val="004E2564"/>
    <w:rsid w:val="005330E7"/>
    <w:rsid w:val="00573FC7"/>
    <w:rsid w:val="005A584B"/>
    <w:rsid w:val="005B1237"/>
    <w:rsid w:val="00650682"/>
    <w:rsid w:val="006830DA"/>
    <w:rsid w:val="006A3AEB"/>
    <w:rsid w:val="006D61DB"/>
    <w:rsid w:val="006F4036"/>
    <w:rsid w:val="007032F1"/>
    <w:rsid w:val="007141B1"/>
    <w:rsid w:val="00746F87"/>
    <w:rsid w:val="007A73A5"/>
    <w:rsid w:val="007E1C10"/>
    <w:rsid w:val="007F369F"/>
    <w:rsid w:val="00833F15"/>
    <w:rsid w:val="00857D0B"/>
    <w:rsid w:val="00881A85"/>
    <w:rsid w:val="00881D99"/>
    <w:rsid w:val="008B7345"/>
    <w:rsid w:val="008C6D1B"/>
    <w:rsid w:val="008D33F5"/>
    <w:rsid w:val="008D61F6"/>
    <w:rsid w:val="008F0B05"/>
    <w:rsid w:val="008F2FB1"/>
    <w:rsid w:val="00947B7A"/>
    <w:rsid w:val="0098790B"/>
    <w:rsid w:val="009D002A"/>
    <w:rsid w:val="009E5AA9"/>
    <w:rsid w:val="00A306CD"/>
    <w:rsid w:val="00AC40AF"/>
    <w:rsid w:val="00B46802"/>
    <w:rsid w:val="00B93A15"/>
    <w:rsid w:val="00BD2D08"/>
    <w:rsid w:val="00BE5835"/>
    <w:rsid w:val="00BF3CBD"/>
    <w:rsid w:val="00C01534"/>
    <w:rsid w:val="00C12CB8"/>
    <w:rsid w:val="00C24B0B"/>
    <w:rsid w:val="00C67808"/>
    <w:rsid w:val="00C938EF"/>
    <w:rsid w:val="00CE3C9F"/>
    <w:rsid w:val="00CF3ABD"/>
    <w:rsid w:val="00D51FDB"/>
    <w:rsid w:val="00D53E31"/>
    <w:rsid w:val="00D82597"/>
    <w:rsid w:val="00DA332A"/>
    <w:rsid w:val="00DB6605"/>
    <w:rsid w:val="00DC2D41"/>
    <w:rsid w:val="00DD21CD"/>
    <w:rsid w:val="00DF1B60"/>
    <w:rsid w:val="00DF1F4E"/>
    <w:rsid w:val="00E64D4B"/>
    <w:rsid w:val="00E84D43"/>
    <w:rsid w:val="00ED023B"/>
    <w:rsid w:val="00F6245A"/>
    <w:rsid w:val="00F85EDC"/>
    <w:rsid w:val="00FE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FE8E7"/>
  <w15:docId w15:val="{B7E7BC33-D6AE-40C3-AF1C-319B77D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6780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78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67808"/>
    <w:pPr>
      <w:ind w:left="812" w:firstLine="708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67808"/>
    <w:pPr>
      <w:ind w:left="699"/>
      <w:jc w:val="both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67808"/>
    <w:pPr>
      <w:spacing w:before="7"/>
      <w:ind w:left="699" w:right="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C67808"/>
    <w:pPr>
      <w:ind w:left="812" w:right="114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C67808"/>
    <w:pPr>
      <w:spacing w:line="289" w:lineRule="exact"/>
      <w:ind w:left="29"/>
    </w:pPr>
  </w:style>
  <w:style w:type="paragraph" w:styleId="a6">
    <w:name w:val="Balloon Text"/>
    <w:basedOn w:val="a"/>
    <w:link w:val="a7"/>
    <w:uiPriority w:val="99"/>
    <w:semiHidden/>
    <w:unhideWhenUsed/>
    <w:rsid w:val="00D825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2597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unhideWhenUsed/>
    <w:rsid w:val="00337F96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337F9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No Spacing"/>
    <w:uiPriority w:val="1"/>
    <w:qFormat/>
    <w:rsid w:val="00DB6605"/>
    <w:pPr>
      <w:widowControl/>
      <w:autoSpaceDE/>
      <w:autoSpaceDN/>
    </w:pPr>
    <w:rPr>
      <w:rFonts w:ascii="Calibri" w:eastAsia="Times New Roman" w:hAnsi="Calibri" w:cs="Times New Roman"/>
      <w:szCs w:val="20"/>
      <w:lang w:val="ru-RU" w:eastAsia="ru-RU"/>
    </w:rPr>
  </w:style>
  <w:style w:type="paragraph" w:customStyle="1" w:styleId="Default">
    <w:name w:val="Default"/>
    <w:rsid w:val="008C6D1B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1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BFC8E-01F9-441A-AD3C-61E2FF73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Виктория Черникова</cp:lastModifiedBy>
  <cp:revision>64</cp:revision>
  <cp:lastPrinted>2024-02-08T14:38:00Z</cp:lastPrinted>
  <dcterms:created xsi:type="dcterms:W3CDTF">2024-02-13T14:08:00Z</dcterms:created>
  <dcterms:modified xsi:type="dcterms:W3CDTF">2024-02-14T15:27:00Z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2024-01-31T00:00:00Z</vt:filetime>
  </property>
  <property fmtid="{D5CDD505-2E9C-101B-9397-08002B2CF9AE}" pid="5" name="Producer">
    <vt:lpwstr>Microsoft® Word 2010</vt:lpwstr>
  </property>
</Properties>
</file>